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1291"/>
        <w:gridCol w:w="2547"/>
        <w:gridCol w:w="2673"/>
        <w:gridCol w:w="2997"/>
        <w:gridCol w:w="3510"/>
      </w:tblGrid>
      <w:tr w:rsidR="00645075" w:rsidRPr="00920379" w14:paraId="7D05FAA6" w14:textId="77777777" w:rsidTr="004375C0">
        <w:trPr>
          <w:trHeight w:val="1070"/>
        </w:trPr>
        <w:tc>
          <w:tcPr>
            <w:tcW w:w="1652" w:type="dxa"/>
            <w:shd w:val="clear" w:color="auto" w:fill="auto"/>
          </w:tcPr>
          <w:p w14:paraId="715B188A" w14:textId="77777777" w:rsidR="00645075" w:rsidRPr="00920379" w:rsidRDefault="00645075" w:rsidP="00E53E10">
            <w:pPr>
              <w:spacing w:after="200" w:line="276" w:lineRule="auto"/>
              <w:rPr>
                <w:rFonts w:ascii="Calibri" w:eastAsia="Calibri" w:hAnsi="Calibri"/>
                <w:b/>
                <w:color w:val="auto"/>
                <w:sz w:val="24"/>
              </w:rPr>
            </w:pPr>
            <w:bookmarkStart w:id="0" w:name="_GoBack"/>
            <w:bookmarkEnd w:id="0"/>
            <w:r w:rsidRPr="00920379">
              <w:rPr>
                <w:rFonts w:ascii="Calibri" w:eastAsia="Calibri" w:hAnsi="Calibri"/>
                <w:b/>
                <w:color w:val="auto"/>
                <w:sz w:val="24"/>
              </w:rPr>
              <w:t>Component</w:t>
            </w:r>
          </w:p>
        </w:tc>
        <w:tc>
          <w:tcPr>
            <w:tcW w:w="1291" w:type="dxa"/>
            <w:shd w:val="clear" w:color="auto" w:fill="auto"/>
          </w:tcPr>
          <w:p w14:paraId="4EC96583" w14:textId="251641CA" w:rsidR="009D520E" w:rsidRPr="00920379" w:rsidRDefault="009D520E" w:rsidP="00E53E10">
            <w:pPr>
              <w:spacing w:after="200" w:line="276" w:lineRule="auto"/>
              <w:rPr>
                <w:rFonts w:ascii="Calibri" w:eastAsia="Calibri" w:hAnsi="Calibri"/>
                <w:b/>
                <w:color w:val="auto"/>
                <w:sz w:val="24"/>
              </w:rPr>
            </w:pPr>
            <w:r w:rsidRPr="00920379">
              <w:rPr>
                <w:rFonts w:ascii="Calibri" w:eastAsia="Calibri" w:hAnsi="Calibri"/>
                <w:b/>
                <w:color w:val="auto"/>
                <w:sz w:val="24"/>
              </w:rPr>
              <w:t>Not Evident</w:t>
            </w:r>
          </w:p>
        </w:tc>
        <w:tc>
          <w:tcPr>
            <w:tcW w:w="2547" w:type="dxa"/>
            <w:shd w:val="clear" w:color="auto" w:fill="auto"/>
          </w:tcPr>
          <w:p w14:paraId="1F482457" w14:textId="61E6A19F" w:rsidR="00645075" w:rsidRPr="00920379" w:rsidRDefault="00645075" w:rsidP="00E53E10">
            <w:pPr>
              <w:spacing w:after="200" w:line="276" w:lineRule="auto"/>
              <w:rPr>
                <w:rFonts w:ascii="Calibri" w:eastAsia="Calibri" w:hAnsi="Calibri"/>
                <w:b/>
                <w:color w:val="auto"/>
                <w:sz w:val="24"/>
              </w:rPr>
            </w:pPr>
            <w:r w:rsidRPr="00920379">
              <w:rPr>
                <w:rFonts w:ascii="Calibri" w:eastAsia="Calibri" w:hAnsi="Calibri"/>
                <w:b/>
                <w:color w:val="auto"/>
                <w:sz w:val="24"/>
              </w:rPr>
              <w:t>Level 1</w:t>
            </w:r>
            <w:r w:rsidR="009D520E" w:rsidRPr="00920379">
              <w:rPr>
                <w:rFonts w:ascii="Calibri" w:eastAsia="Calibri" w:hAnsi="Calibri"/>
                <w:b/>
                <w:color w:val="auto"/>
                <w:sz w:val="24"/>
              </w:rPr>
              <w:t>: Beginning</w:t>
            </w:r>
          </w:p>
        </w:tc>
        <w:tc>
          <w:tcPr>
            <w:tcW w:w="2673" w:type="dxa"/>
          </w:tcPr>
          <w:p w14:paraId="2DA6D79A" w14:textId="67D3364A" w:rsidR="00645075" w:rsidRPr="00920379" w:rsidRDefault="00645075" w:rsidP="00E53E10">
            <w:pPr>
              <w:spacing w:after="200" w:line="276" w:lineRule="auto"/>
              <w:rPr>
                <w:rFonts w:ascii="Calibri" w:eastAsia="Calibri" w:hAnsi="Calibri"/>
                <w:b/>
                <w:color w:val="auto"/>
                <w:sz w:val="24"/>
              </w:rPr>
            </w:pPr>
            <w:r w:rsidRPr="00920379">
              <w:rPr>
                <w:rFonts w:ascii="Calibri" w:eastAsia="Calibri" w:hAnsi="Calibri"/>
                <w:b/>
                <w:color w:val="auto"/>
                <w:sz w:val="24"/>
              </w:rPr>
              <w:t>Level 2</w:t>
            </w:r>
            <w:r w:rsidR="009D520E" w:rsidRPr="00920379">
              <w:rPr>
                <w:rFonts w:ascii="Calibri" w:eastAsia="Calibri" w:hAnsi="Calibri"/>
                <w:b/>
                <w:color w:val="auto"/>
                <w:sz w:val="24"/>
              </w:rPr>
              <w:t>: Developing</w:t>
            </w:r>
          </w:p>
        </w:tc>
        <w:tc>
          <w:tcPr>
            <w:tcW w:w="2997" w:type="dxa"/>
          </w:tcPr>
          <w:p w14:paraId="74A9F90C" w14:textId="4C60E088" w:rsidR="00645075" w:rsidRPr="00920379" w:rsidRDefault="00645075" w:rsidP="001B45F3">
            <w:pPr>
              <w:spacing w:after="200" w:line="276" w:lineRule="auto"/>
              <w:rPr>
                <w:rFonts w:ascii="Calibri" w:eastAsia="Calibri" w:hAnsi="Calibri"/>
                <w:b/>
                <w:color w:val="auto"/>
                <w:sz w:val="24"/>
              </w:rPr>
            </w:pPr>
            <w:r w:rsidRPr="00920379">
              <w:rPr>
                <w:rFonts w:ascii="Calibri" w:eastAsia="Calibri" w:hAnsi="Calibri"/>
                <w:b/>
                <w:color w:val="auto"/>
                <w:sz w:val="24"/>
              </w:rPr>
              <w:t>Level 3</w:t>
            </w:r>
            <w:r w:rsidR="009D520E" w:rsidRPr="00920379">
              <w:rPr>
                <w:rFonts w:ascii="Calibri" w:eastAsia="Calibri" w:hAnsi="Calibri"/>
                <w:b/>
                <w:color w:val="auto"/>
                <w:sz w:val="24"/>
              </w:rPr>
              <w:t>: A</w:t>
            </w:r>
            <w:r w:rsidR="001B45F3" w:rsidRPr="00920379">
              <w:rPr>
                <w:rFonts w:ascii="Calibri" w:eastAsia="Calibri" w:hAnsi="Calibri"/>
                <w:b/>
                <w:color w:val="auto"/>
                <w:sz w:val="24"/>
              </w:rPr>
              <w:t>dvancing</w:t>
            </w:r>
          </w:p>
        </w:tc>
        <w:tc>
          <w:tcPr>
            <w:tcW w:w="3510" w:type="dxa"/>
            <w:shd w:val="clear" w:color="auto" w:fill="auto"/>
          </w:tcPr>
          <w:p w14:paraId="37C433DA" w14:textId="3EE338BB" w:rsidR="00645075" w:rsidRPr="00920379" w:rsidRDefault="00645075" w:rsidP="00E53E10">
            <w:pPr>
              <w:spacing w:after="200" w:line="276" w:lineRule="auto"/>
              <w:rPr>
                <w:rFonts w:ascii="Calibri" w:eastAsia="Calibri" w:hAnsi="Calibri"/>
                <w:b/>
                <w:color w:val="auto"/>
                <w:sz w:val="24"/>
              </w:rPr>
            </w:pPr>
            <w:r w:rsidRPr="00920379">
              <w:rPr>
                <w:rFonts w:ascii="Calibri" w:eastAsia="Calibri" w:hAnsi="Calibri"/>
                <w:b/>
                <w:color w:val="auto"/>
                <w:sz w:val="24"/>
              </w:rPr>
              <w:t>Level 4</w:t>
            </w:r>
            <w:r w:rsidR="009D520E" w:rsidRPr="00920379">
              <w:rPr>
                <w:rFonts w:ascii="Calibri" w:eastAsia="Calibri" w:hAnsi="Calibri"/>
                <w:b/>
                <w:color w:val="auto"/>
                <w:sz w:val="24"/>
              </w:rPr>
              <w:t>: Proficient</w:t>
            </w:r>
          </w:p>
        </w:tc>
      </w:tr>
      <w:tr w:rsidR="00645075" w:rsidRPr="009D520E" w14:paraId="793DC0DE" w14:textId="77777777" w:rsidTr="004375C0">
        <w:trPr>
          <w:trHeight w:val="1538"/>
        </w:trPr>
        <w:tc>
          <w:tcPr>
            <w:tcW w:w="1652" w:type="dxa"/>
            <w:shd w:val="clear" w:color="auto" w:fill="auto"/>
          </w:tcPr>
          <w:p w14:paraId="696DA4F1" w14:textId="1502BCEB" w:rsidR="00645075" w:rsidRPr="009D520E" w:rsidRDefault="00645075" w:rsidP="00E53E10">
            <w:pPr>
              <w:spacing w:after="200" w:line="276" w:lineRule="auto"/>
              <w:rPr>
                <w:rFonts w:ascii="Calibri" w:eastAsia="Calibri" w:hAnsi="Calibri"/>
                <w:b/>
                <w:color w:val="auto"/>
                <w:sz w:val="22"/>
              </w:rPr>
            </w:pPr>
            <w:r w:rsidRPr="009D520E">
              <w:rPr>
                <w:rFonts w:ascii="Calibri" w:eastAsia="Calibri" w:hAnsi="Calibri"/>
                <w:b/>
                <w:color w:val="auto"/>
                <w:sz w:val="22"/>
              </w:rPr>
              <w:t>Claim</w:t>
            </w:r>
          </w:p>
        </w:tc>
        <w:tc>
          <w:tcPr>
            <w:tcW w:w="1291" w:type="dxa"/>
            <w:shd w:val="clear" w:color="auto" w:fill="auto"/>
          </w:tcPr>
          <w:p w14:paraId="2E5DAE75" w14:textId="06D74D45" w:rsidR="00645075" w:rsidRPr="009D520E" w:rsidRDefault="00645075" w:rsidP="00E53E10">
            <w:pPr>
              <w:spacing w:after="200" w:line="276" w:lineRule="auto"/>
              <w:rPr>
                <w:rFonts w:ascii="Calibri" w:eastAsia="Calibri" w:hAnsi="Calibri"/>
                <w:color w:val="auto"/>
                <w:szCs w:val="22"/>
              </w:rPr>
            </w:pPr>
            <w:r w:rsidRPr="009D520E">
              <w:rPr>
                <w:rFonts w:ascii="Calibri" w:eastAsia="Calibri" w:hAnsi="Calibri"/>
                <w:color w:val="auto"/>
                <w:szCs w:val="22"/>
              </w:rPr>
              <w:t>Does not make a claim</w:t>
            </w:r>
          </w:p>
        </w:tc>
        <w:tc>
          <w:tcPr>
            <w:tcW w:w="2547" w:type="dxa"/>
            <w:shd w:val="clear" w:color="auto" w:fill="auto"/>
          </w:tcPr>
          <w:p w14:paraId="5AFA9079" w14:textId="36E56AB6" w:rsidR="00645075" w:rsidRPr="009D520E" w:rsidRDefault="00645075" w:rsidP="00E53E10">
            <w:pPr>
              <w:spacing w:after="200" w:line="276" w:lineRule="auto"/>
              <w:rPr>
                <w:rFonts w:ascii="Calibri" w:eastAsia="Calibri" w:hAnsi="Calibri"/>
                <w:color w:val="auto"/>
                <w:szCs w:val="22"/>
              </w:rPr>
            </w:pPr>
            <w:r w:rsidRPr="009D520E">
              <w:rPr>
                <w:rFonts w:ascii="Calibri" w:eastAsia="Calibri" w:hAnsi="Calibri"/>
                <w:color w:val="auto"/>
                <w:szCs w:val="22"/>
              </w:rPr>
              <w:t xml:space="preserve">Claim does not answer the question (i.e., </w:t>
            </w:r>
            <w:r w:rsidR="00A95BD1" w:rsidRPr="009D520E">
              <w:rPr>
                <w:rFonts w:ascii="Calibri" w:eastAsia="Calibri" w:hAnsi="Calibri"/>
                <w:color w:val="auto"/>
                <w:szCs w:val="22"/>
              </w:rPr>
              <w:t xml:space="preserve">describe the </w:t>
            </w:r>
            <w:r w:rsidRPr="009D520E">
              <w:rPr>
                <w:rFonts w:ascii="Calibri" w:eastAsia="Calibri" w:hAnsi="Calibri"/>
                <w:color w:val="auto"/>
                <w:szCs w:val="22"/>
              </w:rPr>
              <w:t xml:space="preserve">relationship between </w:t>
            </w:r>
            <w:r w:rsidR="00A95BD1" w:rsidRPr="009D520E">
              <w:rPr>
                <w:rFonts w:ascii="Calibri" w:eastAsia="Calibri" w:hAnsi="Calibri"/>
                <w:color w:val="auto"/>
                <w:szCs w:val="22"/>
              </w:rPr>
              <w:t xml:space="preserve">the </w:t>
            </w:r>
            <w:r w:rsidRPr="009D520E">
              <w:rPr>
                <w:rFonts w:ascii="Calibri" w:eastAsia="Calibri" w:hAnsi="Calibri"/>
                <w:color w:val="auto"/>
                <w:szCs w:val="22"/>
              </w:rPr>
              <w:t>2 variables)</w:t>
            </w:r>
          </w:p>
        </w:tc>
        <w:tc>
          <w:tcPr>
            <w:tcW w:w="2673" w:type="dxa"/>
          </w:tcPr>
          <w:p w14:paraId="59856738" w14:textId="77777777" w:rsidR="00645075" w:rsidRPr="009D520E" w:rsidRDefault="00645075" w:rsidP="00E53E10">
            <w:pPr>
              <w:spacing w:after="200" w:line="276" w:lineRule="auto"/>
              <w:rPr>
                <w:rFonts w:ascii="Calibri" w:eastAsia="Calibri" w:hAnsi="Calibri"/>
                <w:color w:val="auto"/>
                <w:szCs w:val="22"/>
              </w:rPr>
            </w:pPr>
            <w:r w:rsidRPr="009D520E">
              <w:rPr>
                <w:rFonts w:ascii="Calibri" w:eastAsia="Calibri" w:hAnsi="Calibri"/>
                <w:color w:val="auto"/>
                <w:szCs w:val="22"/>
              </w:rPr>
              <w:t>Claim does answer the question but it is inaccurate.</w:t>
            </w:r>
          </w:p>
        </w:tc>
        <w:tc>
          <w:tcPr>
            <w:tcW w:w="2997" w:type="dxa"/>
          </w:tcPr>
          <w:p w14:paraId="6DD5B372" w14:textId="77777777" w:rsidR="00645075" w:rsidRPr="009D520E" w:rsidRDefault="00645075" w:rsidP="00E53E10">
            <w:pPr>
              <w:spacing w:after="200" w:line="276" w:lineRule="auto"/>
              <w:rPr>
                <w:rFonts w:ascii="Calibri" w:eastAsia="Calibri" w:hAnsi="Calibri"/>
                <w:color w:val="auto"/>
                <w:szCs w:val="22"/>
              </w:rPr>
            </w:pPr>
            <w:r w:rsidRPr="009D520E">
              <w:rPr>
                <w:rFonts w:ascii="Calibri" w:eastAsia="Calibri" w:hAnsi="Calibri"/>
                <w:color w:val="auto"/>
                <w:szCs w:val="22"/>
              </w:rPr>
              <w:t>Claim answers the question, and is accurate, but is incomplete</w:t>
            </w:r>
          </w:p>
        </w:tc>
        <w:tc>
          <w:tcPr>
            <w:tcW w:w="3510" w:type="dxa"/>
            <w:shd w:val="clear" w:color="auto" w:fill="auto"/>
          </w:tcPr>
          <w:p w14:paraId="3A521007" w14:textId="1931EB6D" w:rsidR="00645075" w:rsidRPr="009D520E" w:rsidRDefault="00645075" w:rsidP="00E53E10">
            <w:pPr>
              <w:spacing w:after="200" w:line="276" w:lineRule="auto"/>
              <w:rPr>
                <w:rFonts w:ascii="Calibri" w:eastAsia="Calibri" w:hAnsi="Calibri"/>
                <w:color w:val="auto"/>
                <w:szCs w:val="22"/>
              </w:rPr>
            </w:pPr>
            <w:r w:rsidRPr="009D520E">
              <w:rPr>
                <w:rFonts w:ascii="Calibri" w:eastAsia="Calibri" w:hAnsi="Calibri"/>
                <w:color w:val="auto"/>
                <w:szCs w:val="22"/>
              </w:rPr>
              <w:t>Claim answers the question, is accurate, and is complete</w:t>
            </w:r>
            <w:r w:rsidR="000B007E" w:rsidRPr="009D520E">
              <w:rPr>
                <w:rFonts w:ascii="Calibri" w:eastAsia="Calibri" w:hAnsi="Calibri"/>
                <w:color w:val="auto"/>
                <w:szCs w:val="22"/>
              </w:rPr>
              <w:t>. Completely describes the trend in the relationship between the IV and DV where appropriate.</w:t>
            </w:r>
          </w:p>
        </w:tc>
      </w:tr>
      <w:tr w:rsidR="00645075" w:rsidRPr="009D520E" w14:paraId="57A7787E" w14:textId="77777777" w:rsidTr="004375C0">
        <w:trPr>
          <w:trHeight w:val="1817"/>
        </w:trPr>
        <w:tc>
          <w:tcPr>
            <w:tcW w:w="1652" w:type="dxa"/>
            <w:shd w:val="clear" w:color="auto" w:fill="auto"/>
          </w:tcPr>
          <w:p w14:paraId="511D0D2B" w14:textId="77777777" w:rsidR="00645075" w:rsidRPr="009D520E" w:rsidRDefault="00645075" w:rsidP="00E53E10">
            <w:pPr>
              <w:spacing w:after="200" w:line="276" w:lineRule="auto"/>
              <w:rPr>
                <w:rFonts w:ascii="Calibri" w:eastAsia="Calibri" w:hAnsi="Calibri"/>
                <w:b/>
                <w:color w:val="auto"/>
                <w:sz w:val="22"/>
              </w:rPr>
            </w:pPr>
            <w:r w:rsidRPr="009D520E">
              <w:rPr>
                <w:rFonts w:ascii="Calibri" w:eastAsia="Calibri" w:hAnsi="Calibri"/>
                <w:b/>
                <w:color w:val="auto"/>
                <w:sz w:val="22"/>
              </w:rPr>
              <w:t>Evidence</w:t>
            </w:r>
          </w:p>
        </w:tc>
        <w:tc>
          <w:tcPr>
            <w:tcW w:w="1291" w:type="dxa"/>
            <w:shd w:val="clear" w:color="auto" w:fill="auto"/>
          </w:tcPr>
          <w:p w14:paraId="628F02A9" w14:textId="77777777" w:rsidR="00645075" w:rsidRPr="009D520E" w:rsidRDefault="00645075" w:rsidP="00E53E10">
            <w:pPr>
              <w:spacing w:after="200" w:line="276" w:lineRule="auto"/>
              <w:rPr>
                <w:rFonts w:ascii="Calibri" w:eastAsia="Calibri" w:hAnsi="Calibri"/>
                <w:color w:val="auto"/>
                <w:szCs w:val="22"/>
              </w:rPr>
            </w:pPr>
            <w:r w:rsidRPr="009D520E">
              <w:rPr>
                <w:rFonts w:ascii="Calibri" w:eastAsia="Calibri" w:hAnsi="Calibri"/>
                <w:color w:val="auto"/>
                <w:szCs w:val="22"/>
              </w:rPr>
              <w:t>Does not provide evidence</w:t>
            </w:r>
          </w:p>
        </w:tc>
        <w:tc>
          <w:tcPr>
            <w:tcW w:w="2547" w:type="dxa"/>
            <w:shd w:val="clear" w:color="auto" w:fill="auto"/>
          </w:tcPr>
          <w:p w14:paraId="2365F7A5" w14:textId="77777777" w:rsidR="00645075" w:rsidRPr="009D520E" w:rsidRDefault="00645075" w:rsidP="00E53E10">
            <w:pPr>
              <w:spacing w:after="200" w:line="276" w:lineRule="auto"/>
              <w:rPr>
                <w:rFonts w:ascii="Calibri" w:eastAsia="Calibri" w:hAnsi="Calibri"/>
                <w:color w:val="auto"/>
                <w:szCs w:val="22"/>
              </w:rPr>
            </w:pPr>
            <w:r w:rsidRPr="009D520E">
              <w:rPr>
                <w:rFonts w:ascii="Calibri" w:eastAsia="Calibri" w:hAnsi="Calibri"/>
                <w:color w:val="auto"/>
                <w:szCs w:val="22"/>
              </w:rPr>
              <w:t>Only provides inappropriate evidence (evidence does not support the claim)</w:t>
            </w:r>
          </w:p>
        </w:tc>
        <w:tc>
          <w:tcPr>
            <w:tcW w:w="2673" w:type="dxa"/>
          </w:tcPr>
          <w:p w14:paraId="19DA3E26" w14:textId="77777777" w:rsidR="00645075" w:rsidRPr="009D520E" w:rsidRDefault="00645075" w:rsidP="00E53E10">
            <w:pPr>
              <w:spacing w:after="200" w:line="276" w:lineRule="auto"/>
              <w:rPr>
                <w:rFonts w:ascii="Calibri" w:eastAsia="Calibri" w:hAnsi="Calibri"/>
                <w:color w:val="auto"/>
                <w:szCs w:val="22"/>
              </w:rPr>
            </w:pPr>
            <w:r w:rsidRPr="009D520E">
              <w:rPr>
                <w:rFonts w:ascii="Calibri" w:eastAsia="Calibri" w:hAnsi="Calibri"/>
                <w:color w:val="auto"/>
                <w:szCs w:val="22"/>
              </w:rPr>
              <w:t>Provides appropriate, but insufficient evidence to support the claim. May include some inappropriate evidence</w:t>
            </w:r>
          </w:p>
        </w:tc>
        <w:tc>
          <w:tcPr>
            <w:tcW w:w="2997" w:type="dxa"/>
          </w:tcPr>
          <w:p w14:paraId="648EFD09" w14:textId="77777777" w:rsidR="00645075" w:rsidRPr="009D520E" w:rsidRDefault="00645075" w:rsidP="00E53E10">
            <w:pPr>
              <w:spacing w:after="200" w:line="276" w:lineRule="auto"/>
              <w:rPr>
                <w:rFonts w:ascii="Calibri" w:eastAsia="Calibri" w:hAnsi="Calibri"/>
                <w:color w:val="auto"/>
                <w:szCs w:val="22"/>
              </w:rPr>
            </w:pPr>
            <w:r w:rsidRPr="009D520E">
              <w:rPr>
                <w:rFonts w:ascii="Calibri" w:eastAsia="Calibri" w:hAnsi="Calibri"/>
                <w:color w:val="auto"/>
                <w:szCs w:val="22"/>
              </w:rPr>
              <w:t>Provides appropriate and sufficient evidence to support the claim. May include some inappropriate evidence.</w:t>
            </w:r>
          </w:p>
        </w:tc>
        <w:tc>
          <w:tcPr>
            <w:tcW w:w="3510" w:type="dxa"/>
            <w:shd w:val="clear" w:color="auto" w:fill="auto"/>
          </w:tcPr>
          <w:p w14:paraId="5C8E3C2D" w14:textId="77777777" w:rsidR="00645075" w:rsidRPr="009D520E" w:rsidRDefault="00645075" w:rsidP="00E53E10">
            <w:pPr>
              <w:spacing w:after="200" w:line="276" w:lineRule="auto"/>
              <w:rPr>
                <w:rFonts w:ascii="Calibri" w:eastAsia="Calibri" w:hAnsi="Calibri"/>
                <w:color w:val="auto"/>
                <w:szCs w:val="22"/>
              </w:rPr>
            </w:pPr>
            <w:r w:rsidRPr="009D520E">
              <w:rPr>
                <w:rFonts w:ascii="Calibri" w:eastAsia="Calibri" w:hAnsi="Calibri"/>
                <w:color w:val="auto"/>
                <w:szCs w:val="22"/>
              </w:rPr>
              <w:t xml:space="preserve">Provides appropriate and sufficient evidence to support the claim </w:t>
            </w:r>
          </w:p>
        </w:tc>
      </w:tr>
      <w:tr w:rsidR="00645075" w:rsidRPr="009D520E" w14:paraId="15528734" w14:textId="77777777" w:rsidTr="004375C0">
        <w:trPr>
          <w:trHeight w:val="2447"/>
        </w:trPr>
        <w:tc>
          <w:tcPr>
            <w:tcW w:w="1652" w:type="dxa"/>
            <w:shd w:val="clear" w:color="auto" w:fill="auto"/>
          </w:tcPr>
          <w:p w14:paraId="4EC65410" w14:textId="393675E9" w:rsidR="00645075" w:rsidRPr="009D520E" w:rsidRDefault="00645075" w:rsidP="00E53E10">
            <w:pPr>
              <w:spacing w:after="200" w:line="276" w:lineRule="auto"/>
              <w:rPr>
                <w:rFonts w:ascii="Calibri" w:eastAsia="Calibri" w:hAnsi="Calibri"/>
                <w:b/>
                <w:color w:val="auto"/>
                <w:sz w:val="22"/>
              </w:rPr>
            </w:pPr>
            <w:r w:rsidRPr="009D520E">
              <w:rPr>
                <w:rFonts w:ascii="Calibri" w:eastAsia="Calibri" w:hAnsi="Calibri"/>
                <w:b/>
                <w:color w:val="auto"/>
                <w:sz w:val="22"/>
              </w:rPr>
              <w:t>Reasoning</w:t>
            </w:r>
            <w:r w:rsidR="00D15015" w:rsidRPr="009D520E">
              <w:rPr>
                <w:rFonts w:ascii="Calibri" w:eastAsia="Calibri" w:hAnsi="Calibri"/>
                <w:b/>
                <w:color w:val="auto"/>
                <w:sz w:val="22"/>
              </w:rPr>
              <w:t>: Science Concepts</w:t>
            </w:r>
          </w:p>
          <w:p w14:paraId="2993BEEF" w14:textId="77777777" w:rsidR="00645075" w:rsidRPr="009D520E" w:rsidRDefault="00645075" w:rsidP="00D15015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auto"/>
                <w:sz w:val="22"/>
              </w:rPr>
            </w:pPr>
          </w:p>
        </w:tc>
        <w:tc>
          <w:tcPr>
            <w:tcW w:w="1291" w:type="dxa"/>
            <w:shd w:val="clear" w:color="auto" w:fill="auto"/>
          </w:tcPr>
          <w:p w14:paraId="2410977D" w14:textId="218415BA" w:rsidR="00645075" w:rsidRPr="009D520E" w:rsidRDefault="009D520E" w:rsidP="009D520E">
            <w:pPr>
              <w:spacing w:after="200" w:line="276" w:lineRule="auto"/>
              <w:rPr>
                <w:rFonts w:ascii="Calibri" w:eastAsia="Calibri" w:hAnsi="Calibri"/>
                <w:color w:val="auto"/>
                <w:szCs w:val="22"/>
              </w:rPr>
            </w:pPr>
            <w:r>
              <w:rPr>
                <w:rFonts w:ascii="Calibri" w:eastAsia="Calibri" w:hAnsi="Calibri"/>
                <w:color w:val="auto"/>
                <w:szCs w:val="22"/>
              </w:rPr>
              <w:t>Does not include reasoning</w:t>
            </w:r>
          </w:p>
        </w:tc>
        <w:tc>
          <w:tcPr>
            <w:tcW w:w="2547" w:type="dxa"/>
            <w:shd w:val="clear" w:color="auto" w:fill="auto"/>
          </w:tcPr>
          <w:p w14:paraId="5DC7C916" w14:textId="61E01038" w:rsidR="00645075" w:rsidRPr="009D520E" w:rsidRDefault="009D520E" w:rsidP="009D520E">
            <w:pPr>
              <w:spacing w:after="200" w:line="276" w:lineRule="auto"/>
              <w:rPr>
                <w:rFonts w:ascii="Calibri" w:eastAsia="Calibri" w:hAnsi="Calibri"/>
                <w:color w:val="auto"/>
                <w:szCs w:val="22"/>
              </w:rPr>
            </w:pPr>
            <w:r>
              <w:rPr>
                <w:rFonts w:ascii="Calibri" w:eastAsia="Calibri" w:hAnsi="Calibri"/>
                <w:color w:val="auto"/>
                <w:szCs w:val="22"/>
              </w:rPr>
              <w:t>Restates evidence</w:t>
            </w:r>
            <w:r w:rsidR="00645075" w:rsidRPr="009D520E">
              <w:rPr>
                <w:rFonts w:ascii="Calibri" w:eastAsia="Calibri" w:hAnsi="Calibri"/>
                <w:color w:val="auto"/>
                <w:szCs w:val="22"/>
              </w:rPr>
              <w:t xml:space="preserve"> </w:t>
            </w:r>
            <w:r>
              <w:rPr>
                <w:rFonts w:ascii="Calibri" w:eastAsia="Calibri" w:hAnsi="Calibri"/>
                <w:color w:val="auto"/>
                <w:szCs w:val="22"/>
              </w:rPr>
              <w:t xml:space="preserve">and </w:t>
            </w:r>
            <w:r w:rsidR="00645075" w:rsidRPr="009D520E">
              <w:rPr>
                <w:rFonts w:ascii="Calibri" w:eastAsia="Calibri" w:hAnsi="Calibri"/>
                <w:color w:val="auto"/>
                <w:szCs w:val="22"/>
              </w:rPr>
              <w:t xml:space="preserve">does not </w:t>
            </w:r>
            <w:r>
              <w:rPr>
                <w:rFonts w:ascii="Calibri" w:eastAsia="Calibri" w:hAnsi="Calibri"/>
                <w:color w:val="auto"/>
                <w:szCs w:val="22"/>
              </w:rPr>
              <w:t>include explanation of science concepts</w:t>
            </w:r>
          </w:p>
        </w:tc>
        <w:tc>
          <w:tcPr>
            <w:tcW w:w="2673" w:type="dxa"/>
          </w:tcPr>
          <w:p w14:paraId="547A3ACA" w14:textId="7BDD4556" w:rsidR="00645075" w:rsidRPr="009D520E" w:rsidRDefault="009D520E" w:rsidP="00D15015">
            <w:pPr>
              <w:spacing w:after="200" w:line="276" w:lineRule="auto"/>
              <w:rPr>
                <w:rFonts w:ascii="Calibri" w:eastAsia="Calibri" w:hAnsi="Calibri"/>
                <w:color w:val="auto"/>
                <w:szCs w:val="22"/>
              </w:rPr>
            </w:pPr>
            <w:r>
              <w:rPr>
                <w:rFonts w:ascii="Calibri" w:eastAsia="Calibri" w:hAnsi="Calibri"/>
                <w:color w:val="auto"/>
                <w:szCs w:val="22"/>
              </w:rPr>
              <w:t xml:space="preserve">Includes explanation of science concepts but </w:t>
            </w:r>
            <w:r w:rsidR="00A04E6B">
              <w:rPr>
                <w:rFonts w:ascii="Calibri" w:eastAsia="Calibri" w:hAnsi="Calibri"/>
                <w:color w:val="auto"/>
                <w:szCs w:val="22"/>
              </w:rPr>
              <w:t xml:space="preserve">all </w:t>
            </w:r>
            <w:r>
              <w:rPr>
                <w:rFonts w:ascii="Calibri" w:eastAsia="Calibri" w:hAnsi="Calibri"/>
                <w:color w:val="auto"/>
                <w:szCs w:val="22"/>
              </w:rPr>
              <w:t>are inappropriate concepts that do not link evidence to claim</w:t>
            </w:r>
          </w:p>
        </w:tc>
        <w:tc>
          <w:tcPr>
            <w:tcW w:w="2997" w:type="dxa"/>
          </w:tcPr>
          <w:p w14:paraId="702E4380" w14:textId="12FECA6F" w:rsidR="00645075" w:rsidRPr="009D520E" w:rsidRDefault="009D520E" w:rsidP="00015632">
            <w:pPr>
              <w:spacing w:after="200" w:line="276" w:lineRule="auto"/>
              <w:rPr>
                <w:rFonts w:ascii="Calibri" w:eastAsia="Calibri" w:hAnsi="Calibri"/>
                <w:color w:val="auto"/>
                <w:szCs w:val="22"/>
              </w:rPr>
            </w:pPr>
            <w:r>
              <w:rPr>
                <w:rFonts w:ascii="Calibri" w:eastAsia="Calibri" w:hAnsi="Calibri"/>
                <w:color w:val="auto"/>
                <w:szCs w:val="22"/>
              </w:rPr>
              <w:t xml:space="preserve">Includes explanation of </w:t>
            </w:r>
            <w:r w:rsidR="00A04E6B">
              <w:rPr>
                <w:rFonts w:ascii="Calibri" w:eastAsia="Calibri" w:hAnsi="Calibri"/>
                <w:color w:val="auto"/>
                <w:szCs w:val="22"/>
              </w:rPr>
              <w:t xml:space="preserve">some </w:t>
            </w:r>
            <w:r>
              <w:rPr>
                <w:rFonts w:ascii="Calibri" w:eastAsia="Calibri" w:hAnsi="Calibri"/>
                <w:color w:val="auto"/>
                <w:szCs w:val="22"/>
              </w:rPr>
              <w:t>science concepts that link evidence to the claim, but are</w:t>
            </w:r>
            <w:r w:rsidRPr="009D520E">
              <w:rPr>
                <w:rFonts w:ascii="Calibri" w:eastAsia="Calibri" w:hAnsi="Calibri"/>
                <w:color w:val="auto"/>
                <w:szCs w:val="22"/>
              </w:rPr>
              <w:t xml:space="preserve"> insufficient (one or more concepts th</w:t>
            </w:r>
            <w:r>
              <w:rPr>
                <w:rFonts w:ascii="Calibri" w:eastAsia="Calibri" w:hAnsi="Calibri"/>
                <w:color w:val="auto"/>
                <w:szCs w:val="22"/>
              </w:rPr>
              <w:t>at should have been included are</w:t>
            </w:r>
            <w:r w:rsidRPr="009D520E">
              <w:rPr>
                <w:rFonts w:ascii="Calibri" w:eastAsia="Calibri" w:hAnsi="Calibri"/>
                <w:color w:val="auto"/>
                <w:szCs w:val="22"/>
              </w:rPr>
              <w:t xml:space="preserve"> not</w:t>
            </w:r>
            <w:r>
              <w:rPr>
                <w:rFonts w:ascii="Calibri" w:eastAsia="Calibri" w:hAnsi="Calibri"/>
                <w:color w:val="auto"/>
                <w:szCs w:val="22"/>
              </w:rPr>
              <w:t xml:space="preserve"> included</w:t>
            </w:r>
            <w:r w:rsidRPr="009D520E">
              <w:rPr>
                <w:rFonts w:ascii="Calibri" w:eastAsia="Calibri" w:hAnsi="Calibri"/>
                <w:color w:val="auto"/>
                <w:szCs w:val="22"/>
              </w:rPr>
              <w:t>)</w:t>
            </w:r>
            <w:r w:rsidR="00A04E6B">
              <w:rPr>
                <w:rFonts w:ascii="Calibri" w:eastAsia="Calibri" w:hAnsi="Calibri"/>
                <w:color w:val="auto"/>
                <w:szCs w:val="22"/>
              </w:rPr>
              <w:t xml:space="preserve"> or some are inappropriate</w:t>
            </w:r>
          </w:p>
        </w:tc>
        <w:tc>
          <w:tcPr>
            <w:tcW w:w="3510" w:type="dxa"/>
            <w:shd w:val="clear" w:color="auto" w:fill="auto"/>
          </w:tcPr>
          <w:p w14:paraId="0045EAEF" w14:textId="412F758B" w:rsidR="00645075" w:rsidRPr="009D520E" w:rsidRDefault="009D520E" w:rsidP="009D520E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Cs w:val="22"/>
              </w:rPr>
            </w:pPr>
            <w:r>
              <w:rPr>
                <w:rFonts w:ascii="Calibri" w:eastAsia="Calibri" w:hAnsi="Calibri"/>
                <w:color w:val="000000" w:themeColor="text1"/>
                <w:szCs w:val="22"/>
              </w:rPr>
              <w:t xml:space="preserve">Includes explanation of science concepts </w:t>
            </w:r>
            <w:r w:rsidRPr="009D520E">
              <w:rPr>
                <w:rFonts w:ascii="Calibri" w:eastAsia="Calibri" w:hAnsi="Calibri"/>
                <w:color w:val="000000" w:themeColor="text1"/>
                <w:szCs w:val="22"/>
              </w:rPr>
              <w:t>that link evidence to the claim (</w:t>
            </w:r>
            <w:r>
              <w:rPr>
                <w:rFonts w:ascii="Calibri" w:eastAsia="Calibri" w:hAnsi="Calibri"/>
                <w:color w:val="000000" w:themeColor="text1"/>
                <w:szCs w:val="22"/>
              </w:rPr>
              <w:t xml:space="preserve">concepts </w:t>
            </w:r>
            <w:r w:rsidRPr="009D520E">
              <w:rPr>
                <w:rFonts w:ascii="Calibri" w:eastAsia="Calibri" w:hAnsi="Calibri"/>
                <w:color w:val="000000" w:themeColor="text1"/>
                <w:szCs w:val="22"/>
              </w:rPr>
              <w:t xml:space="preserve">are appropriate), and they are sufficient (no omission </w:t>
            </w:r>
            <w:r>
              <w:rPr>
                <w:rFonts w:ascii="Calibri" w:eastAsia="Calibri" w:hAnsi="Calibri"/>
                <w:color w:val="000000" w:themeColor="text1"/>
                <w:szCs w:val="22"/>
              </w:rPr>
              <w:t>of key science concepts</w:t>
            </w:r>
            <w:r w:rsidRPr="009D520E">
              <w:rPr>
                <w:rFonts w:ascii="Calibri" w:eastAsia="Calibri" w:hAnsi="Calibri"/>
                <w:color w:val="000000" w:themeColor="text1"/>
                <w:szCs w:val="22"/>
              </w:rPr>
              <w:t>)</w:t>
            </w:r>
            <w:r w:rsidR="00A04E6B">
              <w:rPr>
                <w:rFonts w:ascii="Calibri" w:eastAsia="Calibri" w:hAnsi="Calibri"/>
                <w:color w:val="000000" w:themeColor="text1"/>
                <w:szCs w:val="22"/>
              </w:rPr>
              <w:t xml:space="preserve"> and are clearly stated and accurate</w:t>
            </w:r>
            <w:r w:rsidRPr="009D520E">
              <w:rPr>
                <w:rFonts w:ascii="Calibri" w:eastAsia="Calibri" w:hAnsi="Calibri"/>
                <w:color w:val="000000" w:themeColor="text1"/>
                <w:szCs w:val="22"/>
              </w:rPr>
              <w:t>.</w:t>
            </w:r>
            <w:r w:rsidR="00A04E6B">
              <w:rPr>
                <w:rFonts w:ascii="Calibri" w:eastAsia="Calibri" w:hAnsi="Calibri"/>
                <w:color w:val="000000" w:themeColor="text1"/>
                <w:szCs w:val="22"/>
              </w:rPr>
              <w:t xml:space="preserve"> </w:t>
            </w:r>
          </w:p>
        </w:tc>
      </w:tr>
      <w:tr w:rsidR="00D15015" w:rsidRPr="009D520E" w14:paraId="42BAD6DE" w14:textId="77777777" w:rsidTr="004375C0">
        <w:trPr>
          <w:trHeight w:val="1817"/>
        </w:trPr>
        <w:tc>
          <w:tcPr>
            <w:tcW w:w="1652" w:type="dxa"/>
            <w:shd w:val="clear" w:color="auto" w:fill="auto"/>
          </w:tcPr>
          <w:p w14:paraId="333CA944" w14:textId="79564E2C" w:rsidR="00D15015" w:rsidRPr="009D520E" w:rsidRDefault="00D15015" w:rsidP="00D15015">
            <w:pPr>
              <w:spacing w:after="200" w:line="276" w:lineRule="auto"/>
              <w:rPr>
                <w:rFonts w:ascii="Calibri" w:eastAsia="Calibri" w:hAnsi="Calibri"/>
                <w:b/>
                <w:color w:val="auto"/>
                <w:sz w:val="22"/>
              </w:rPr>
            </w:pPr>
            <w:r w:rsidRPr="009D520E">
              <w:rPr>
                <w:rFonts w:ascii="Calibri" w:eastAsia="Calibri" w:hAnsi="Calibri"/>
                <w:b/>
                <w:color w:val="auto"/>
                <w:sz w:val="22"/>
              </w:rPr>
              <w:t>Reasoning: Logic</w:t>
            </w:r>
          </w:p>
          <w:p w14:paraId="13A9B5D1" w14:textId="77777777" w:rsidR="00D15015" w:rsidRPr="009D520E" w:rsidRDefault="00D15015" w:rsidP="00E53E10">
            <w:pPr>
              <w:spacing w:after="200" w:line="276" w:lineRule="auto"/>
              <w:rPr>
                <w:rFonts w:ascii="Calibri" w:eastAsia="Calibri" w:hAnsi="Calibri"/>
                <w:b/>
                <w:color w:val="auto"/>
                <w:sz w:val="22"/>
              </w:rPr>
            </w:pPr>
          </w:p>
        </w:tc>
        <w:tc>
          <w:tcPr>
            <w:tcW w:w="1291" w:type="dxa"/>
            <w:shd w:val="clear" w:color="auto" w:fill="auto"/>
          </w:tcPr>
          <w:p w14:paraId="70B0E139" w14:textId="24BB3357" w:rsidR="00D15015" w:rsidRPr="009D520E" w:rsidRDefault="00D15015" w:rsidP="009D520E">
            <w:pPr>
              <w:spacing w:after="200" w:line="276" w:lineRule="auto"/>
              <w:rPr>
                <w:rFonts w:ascii="Calibri" w:eastAsia="Calibri" w:hAnsi="Calibri"/>
                <w:color w:val="auto"/>
                <w:szCs w:val="22"/>
              </w:rPr>
            </w:pPr>
            <w:r w:rsidRPr="009D520E">
              <w:rPr>
                <w:rFonts w:ascii="Calibri" w:eastAsia="Calibri" w:hAnsi="Calibri"/>
                <w:color w:val="auto"/>
                <w:szCs w:val="22"/>
              </w:rPr>
              <w:t xml:space="preserve">Does not include </w:t>
            </w:r>
            <w:r w:rsidR="009D520E">
              <w:rPr>
                <w:rFonts w:ascii="Calibri" w:eastAsia="Calibri" w:hAnsi="Calibri"/>
                <w:color w:val="auto"/>
                <w:szCs w:val="22"/>
              </w:rPr>
              <w:t>reasoning</w:t>
            </w:r>
          </w:p>
        </w:tc>
        <w:tc>
          <w:tcPr>
            <w:tcW w:w="2547" w:type="dxa"/>
            <w:shd w:val="clear" w:color="auto" w:fill="auto"/>
          </w:tcPr>
          <w:p w14:paraId="4CBD40CA" w14:textId="1A9B8C13" w:rsidR="00D15015" w:rsidRPr="009D520E" w:rsidRDefault="009D520E" w:rsidP="009D520E">
            <w:pPr>
              <w:spacing w:after="200" w:line="276" w:lineRule="auto"/>
              <w:rPr>
                <w:rFonts w:ascii="Calibri" w:eastAsia="Calibri" w:hAnsi="Calibri"/>
                <w:color w:val="auto"/>
                <w:szCs w:val="22"/>
              </w:rPr>
            </w:pPr>
            <w:r>
              <w:rPr>
                <w:rFonts w:ascii="Calibri" w:eastAsia="Calibri" w:hAnsi="Calibri"/>
                <w:color w:val="auto"/>
                <w:szCs w:val="22"/>
              </w:rPr>
              <w:t>Restates evidence</w:t>
            </w:r>
            <w:r w:rsidRPr="009D520E">
              <w:rPr>
                <w:rFonts w:ascii="Calibri" w:eastAsia="Calibri" w:hAnsi="Calibri"/>
                <w:color w:val="auto"/>
                <w:szCs w:val="22"/>
              </w:rPr>
              <w:t xml:space="preserve"> </w:t>
            </w:r>
            <w:r w:rsidR="00C84BDE">
              <w:rPr>
                <w:rFonts w:ascii="Calibri" w:eastAsia="Calibri" w:hAnsi="Calibri"/>
                <w:color w:val="auto"/>
                <w:szCs w:val="22"/>
              </w:rPr>
              <w:t>or claim and</w:t>
            </w:r>
            <w:r>
              <w:rPr>
                <w:rFonts w:ascii="Calibri" w:eastAsia="Calibri" w:hAnsi="Calibri"/>
                <w:color w:val="auto"/>
                <w:szCs w:val="22"/>
              </w:rPr>
              <w:t xml:space="preserve"> </w:t>
            </w:r>
            <w:r w:rsidRPr="009D520E">
              <w:rPr>
                <w:rFonts w:ascii="Calibri" w:eastAsia="Calibri" w:hAnsi="Calibri"/>
                <w:color w:val="auto"/>
                <w:szCs w:val="22"/>
              </w:rPr>
              <w:t xml:space="preserve">does not </w:t>
            </w:r>
            <w:r>
              <w:rPr>
                <w:rFonts w:ascii="Calibri" w:eastAsia="Calibri" w:hAnsi="Calibri"/>
                <w:color w:val="auto"/>
                <w:szCs w:val="22"/>
              </w:rPr>
              <w:t>include a logic statement</w:t>
            </w:r>
            <w:r w:rsidR="00C84BDE">
              <w:rPr>
                <w:rFonts w:ascii="Calibri" w:eastAsia="Calibri" w:hAnsi="Calibri"/>
                <w:color w:val="auto"/>
                <w:szCs w:val="22"/>
              </w:rPr>
              <w:t xml:space="preserve"> that links the evidence to the claim</w:t>
            </w:r>
          </w:p>
        </w:tc>
        <w:tc>
          <w:tcPr>
            <w:tcW w:w="2673" w:type="dxa"/>
          </w:tcPr>
          <w:p w14:paraId="136B739B" w14:textId="7D36FF79" w:rsidR="00D15015" w:rsidRPr="009D520E" w:rsidRDefault="009D520E" w:rsidP="00E53E10">
            <w:pPr>
              <w:spacing w:after="200" w:line="276" w:lineRule="auto"/>
              <w:rPr>
                <w:rFonts w:ascii="Calibri" w:eastAsia="Calibri" w:hAnsi="Calibri"/>
                <w:color w:val="auto"/>
                <w:szCs w:val="22"/>
              </w:rPr>
            </w:pPr>
            <w:r w:rsidRPr="009D520E">
              <w:rPr>
                <w:rFonts w:ascii="Calibri" w:eastAsia="Calibri" w:hAnsi="Calibri"/>
                <w:color w:val="000000" w:themeColor="text1"/>
                <w:szCs w:val="22"/>
              </w:rPr>
              <w:t>Attempt</w:t>
            </w:r>
            <w:r w:rsidR="00C84BDE">
              <w:rPr>
                <w:rFonts w:ascii="Calibri" w:eastAsia="Calibri" w:hAnsi="Calibri"/>
                <w:color w:val="000000" w:themeColor="text1"/>
                <w:szCs w:val="22"/>
              </w:rPr>
              <w:t>s</w:t>
            </w:r>
            <w:r w:rsidRPr="009D520E">
              <w:rPr>
                <w:rFonts w:ascii="Calibri" w:eastAsia="Calibri" w:hAnsi="Calibri"/>
                <w:color w:val="000000" w:themeColor="text1"/>
                <w:szCs w:val="22"/>
              </w:rPr>
              <w:t xml:space="preserve"> to include </w:t>
            </w:r>
            <w:r w:rsidR="00C84BDE">
              <w:rPr>
                <w:rFonts w:ascii="Calibri" w:eastAsia="Calibri" w:hAnsi="Calibri"/>
                <w:color w:val="000000" w:themeColor="text1"/>
                <w:szCs w:val="22"/>
              </w:rPr>
              <w:t xml:space="preserve">a </w:t>
            </w:r>
            <w:r w:rsidRPr="009D520E">
              <w:rPr>
                <w:rFonts w:ascii="Calibri" w:eastAsia="Calibri" w:hAnsi="Calibri"/>
                <w:color w:val="000000" w:themeColor="text1"/>
                <w:szCs w:val="22"/>
              </w:rPr>
              <w:t xml:space="preserve">logic </w:t>
            </w:r>
            <w:r w:rsidR="00C84BDE">
              <w:rPr>
                <w:rFonts w:ascii="Calibri" w:eastAsia="Calibri" w:hAnsi="Calibri"/>
                <w:color w:val="000000" w:themeColor="text1"/>
                <w:szCs w:val="22"/>
              </w:rPr>
              <w:t>statement that</w:t>
            </w:r>
            <w:r w:rsidRPr="009D520E">
              <w:rPr>
                <w:rFonts w:ascii="Calibri" w:eastAsia="Calibri" w:hAnsi="Calibri"/>
                <w:color w:val="auto"/>
                <w:szCs w:val="22"/>
              </w:rPr>
              <w:t xml:space="preserve"> link</w:t>
            </w:r>
            <w:r w:rsidR="00C84BDE">
              <w:rPr>
                <w:rFonts w:ascii="Calibri" w:eastAsia="Calibri" w:hAnsi="Calibri"/>
                <w:color w:val="auto"/>
                <w:szCs w:val="22"/>
              </w:rPr>
              <w:t>s</w:t>
            </w:r>
            <w:r w:rsidRPr="009D520E">
              <w:rPr>
                <w:rFonts w:ascii="Calibri" w:eastAsia="Calibri" w:hAnsi="Calibri"/>
                <w:color w:val="auto"/>
                <w:szCs w:val="22"/>
              </w:rPr>
              <w:t xml:space="preserve"> the evidence to the claim but does not adequately link the evidence to the claim.</w:t>
            </w:r>
          </w:p>
        </w:tc>
        <w:tc>
          <w:tcPr>
            <w:tcW w:w="2997" w:type="dxa"/>
          </w:tcPr>
          <w:p w14:paraId="1C3EBC34" w14:textId="79DC14F8" w:rsidR="00D15015" w:rsidRPr="009D520E" w:rsidRDefault="00920379" w:rsidP="00E53E10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Cs w:val="22"/>
              </w:rPr>
            </w:pPr>
            <w:r>
              <w:rPr>
                <w:rFonts w:ascii="Calibri" w:eastAsia="Calibri" w:hAnsi="Calibri"/>
                <w:color w:val="000000" w:themeColor="text1"/>
                <w:szCs w:val="22"/>
              </w:rPr>
              <w:t>Includes a logic statement that attempts to link the evidence with the claim but needs to be more clearly stated to demonstrate logical reasoning</w:t>
            </w:r>
          </w:p>
        </w:tc>
        <w:tc>
          <w:tcPr>
            <w:tcW w:w="3510" w:type="dxa"/>
            <w:shd w:val="clear" w:color="auto" w:fill="auto"/>
          </w:tcPr>
          <w:p w14:paraId="2DC6E7E4" w14:textId="7EE4D97D" w:rsidR="00D15015" w:rsidRPr="009D520E" w:rsidRDefault="009D520E" w:rsidP="00E53E10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Cs w:val="22"/>
              </w:rPr>
            </w:pPr>
            <w:r w:rsidRPr="009D520E">
              <w:rPr>
                <w:rFonts w:ascii="Calibri" w:eastAsia="Calibri" w:hAnsi="Calibri"/>
                <w:color w:val="000000" w:themeColor="text1"/>
                <w:szCs w:val="22"/>
              </w:rPr>
              <w:t xml:space="preserve">Includes </w:t>
            </w:r>
            <w:r w:rsidR="00C84BDE">
              <w:rPr>
                <w:rFonts w:ascii="Calibri" w:eastAsia="Calibri" w:hAnsi="Calibri"/>
                <w:color w:val="000000" w:themeColor="text1"/>
                <w:szCs w:val="22"/>
              </w:rPr>
              <w:t xml:space="preserve">a </w:t>
            </w:r>
            <w:r w:rsidRPr="009D520E">
              <w:rPr>
                <w:rFonts w:ascii="Calibri" w:eastAsia="Calibri" w:hAnsi="Calibri"/>
                <w:color w:val="000000" w:themeColor="text1"/>
                <w:szCs w:val="22"/>
              </w:rPr>
              <w:t xml:space="preserve">logic </w:t>
            </w:r>
            <w:r>
              <w:rPr>
                <w:rFonts w:ascii="Calibri" w:eastAsia="Calibri" w:hAnsi="Calibri"/>
                <w:color w:val="000000" w:themeColor="text1"/>
                <w:szCs w:val="22"/>
              </w:rPr>
              <w:t xml:space="preserve">statement </w:t>
            </w:r>
            <w:r w:rsidRPr="009D520E">
              <w:rPr>
                <w:rFonts w:ascii="Calibri" w:eastAsia="Calibri" w:hAnsi="Calibri"/>
                <w:color w:val="000000" w:themeColor="text1"/>
                <w:szCs w:val="22"/>
              </w:rPr>
              <w:t>that links the evidence to the claim (including words</w:t>
            </w:r>
            <w:r w:rsidR="00920379">
              <w:rPr>
                <w:rFonts w:ascii="Calibri" w:eastAsia="Calibri" w:hAnsi="Calibri"/>
                <w:color w:val="000000" w:themeColor="text1"/>
                <w:szCs w:val="22"/>
              </w:rPr>
              <w:t xml:space="preserve"> such as ‘because…’ ‘therefore…’</w:t>
            </w:r>
            <w:r w:rsidRPr="009D520E">
              <w:rPr>
                <w:rFonts w:ascii="Calibri" w:eastAsia="Calibri" w:hAnsi="Calibri"/>
                <w:color w:val="000000" w:themeColor="text1"/>
                <w:szCs w:val="22"/>
              </w:rPr>
              <w:t>)</w:t>
            </w:r>
            <w:r w:rsidR="00920379">
              <w:rPr>
                <w:rFonts w:ascii="Calibri" w:eastAsia="Calibri" w:hAnsi="Calibri"/>
                <w:color w:val="000000" w:themeColor="text1"/>
                <w:szCs w:val="22"/>
              </w:rPr>
              <w:t xml:space="preserve"> that clearly demonstrates logical reasoning</w:t>
            </w:r>
            <w:r w:rsidRPr="009D520E">
              <w:rPr>
                <w:rFonts w:ascii="Calibri" w:eastAsia="Calibri" w:hAnsi="Calibri"/>
                <w:color w:val="000000" w:themeColor="text1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39F24B1" w14:textId="5674C0ED" w:rsidR="00A95BD1" w:rsidRPr="009D520E" w:rsidRDefault="00A95BD1">
      <w:pPr>
        <w:rPr>
          <w:rFonts w:ascii="Arial" w:hAnsi="Arial" w:cs="Arial"/>
          <w:sz w:val="18"/>
        </w:rPr>
      </w:pPr>
    </w:p>
    <w:sectPr w:rsidR="00A95BD1" w:rsidRPr="009D520E" w:rsidSect="004375C0">
      <w:headerReference w:type="default" r:id="rId7"/>
      <w:pgSz w:w="15840" w:h="12240" w:orient="landscape"/>
      <w:pgMar w:top="1440" w:right="1440" w:bottom="360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A96C0" w14:textId="77777777" w:rsidR="001B45F3" w:rsidRDefault="001B45F3" w:rsidP="009A2CE3">
      <w:r>
        <w:separator/>
      </w:r>
    </w:p>
  </w:endnote>
  <w:endnote w:type="continuationSeparator" w:id="0">
    <w:p w14:paraId="7CB4A80E" w14:textId="77777777" w:rsidR="001B45F3" w:rsidRDefault="001B45F3" w:rsidP="009A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FB147" w14:textId="77777777" w:rsidR="001B45F3" w:rsidRDefault="001B45F3" w:rsidP="009A2CE3">
      <w:r>
        <w:separator/>
      </w:r>
    </w:p>
  </w:footnote>
  <w:footnote w:type="continuationSeparator" w:id="0">
    <w:p w14:paraId="52463F37" w14:textId="77777777" w:rsidR="001B45F3" w:rsidRDefault="001B45F3" w:rsidP="009A2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BEB37" w14:textId="2327CE7E" w:rsidR="001B45F3" w:rsidRPr="004375C0" w:rsidRDefault="004375C0" w:rsidP="004375C0">
    <w:pPr>
      <w:pStyle w:val="Header"/>
    </w:pPr>
    <w:r w:rsidRPr="004375C0">
      <w:rPr>
        <w:sz w:val="32"/>
        <w:szCs w:val="32"/>
      </w:rPr>
      <w:t>DSET RUBRIC</w:t>
    </w:r>
    <w:r>
      <w:t xml:space="preserve">                                                    </w:t>
    </w:r>
    <w:r>
      <w:rPr>
        <w:noProof/>
      </w:rPr>
      <w:drawing>
        <wp:inline distT="0" distB="0" distL="0" distR="0" wp14:anchorId="5A935456" wp14:editId="55769C99">
          <wp:extent cx="2575314" cy="6883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_logo_FY2009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253" cy="68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2A"/>
    <w:rsid w:val="00006BC4"/>
    <w:rsid w:val="00015632"/>
    <w:rsid w:val="000B007E"/>
    <w:rsid w:val="00102A2D"/>
    <w:rsid w:val="001B45F3"/>
    <w:rsid w:val="001D1413"/>
    <w:rsid w:val="003920E3"/>
    <w:rsid w:val="004375C0"/>
    <w:rsid w:val="00450C1F"/>
    <w:rsid w:val="00453D5A"/>
    <w:rsid w:val="00461E59"/>
    <w:rsid w:val="00595830"/>
    <w:rsid w:val="00630C2A"/>
    <w:rsid w:val="00645075"/>
    <w:rsid w:val="006B315A"/>
    <w:rsid w:val="00770C70"/>
    <w:rsid w:val="007A6AC3"/>
    <w:rsid w:val="00867BE4"/>
    <w:rsid w:val="008A0ACF"/>
    <w:rsid w:val="00920379"/>
    <w:rsid w:val="00946D96"/>
    <w:rsid w:val="009A2CE3"/>
    <w:rsid w:val="009A31DC"/>
    <w:rsid w:val="009D520E"/>
    <w:rsid w:val="00A04E6B"/>
    <w:rsid w:val="00A95BD1"/>
    <w:rsid w:val="00B02D99"/>
    <w:rsid w:val="00BD707E"/>
    <w:rsid w:val="00BE078D"/>
    <w:rsid w:val="00C030BE"/>
    <w:rsid w:val="00C1211F"/>
    <w:rsid w:val="00C81D67"/>
    <w:rsid w:val="00C84BDE"/>
    <w:rsid w:val="00D15015"/>
    <w:rsid w:val="00E50E1C"/>
    <w:rsid w:val="00E53E10"/>
    <w:rsid w:val="00EF1B63"/>
    <w:rsid w:val="00F6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1CF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2A"/>
    <w:rPr>
      <w:rFonts w:ascii="Book Antiqua" w:eastAsia="ヒラギノ角ゴ Pro W3" w:hAnsi="Book Antiqua"/>
      <w:color w:val="00000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525D"/>
    <w:rPr>
      <w:rFonts w:ascii="Lucida Grande" w:eastAsiaTheme="minorEastAsia" w:hAnsi="Lucida Grande"/>
      <w:color w:val="auto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C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CE3"/>
    <w:rPr>
      <w:rFonts w:ascii="Book Antiqua" w:eastAsia="ヒラギノ角ゴ Pro W3" w:hAnsi="Book Antiqua"/>
      <w:color w:val="000000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2C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CE3"/>
    <w:rPr>
      <w:rFonts w:ascii="Book Antiqua" w:eastAsia="ヒラギノ角ゴ Pro W3" w:hAnsi="Book Antiqua"/>
      <w:color w:val="00000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2A"/>
    <w:rPr>
      <w:rFonts w:ascii="Book Antiqua" w:eastAsia="ヒラギノ角ゴ Pro W3" w:hAnsi="Book Antiqua"/>
      <w:color w:val="00000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525D"/>
    <w:rPr>
      <w:rFonts w:ascii="Lucida Grande" w:eastAsiaTheme="minorEastAsia" w:hAnsi="Lucida Grande"/>
      <w:color w:val="auto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C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CE3"/>
    <w:rPr>
      <w:rFonts w:ascii="Book Antiqua" w:eastAsia="ヒラギノ角ゴ Pro W3" w:hAnsi="Book Antiqua"/>
      <w:color w:val="000000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2C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CE3"/>
    <w:rPr>
      <w:rFonts w:ascii="Book Antiqua" w:eastAsia="ヒラギノ角ゴ Pro W3" w:hAnsi="Book Antiqua"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2185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 Roditi</dc:creator>
  <cp:lastModifiedBy>Marnie Rackmill</cp:lastModifiedBy>
  <cp:revision>2</cp:revision>
  <cp:lastPrinted>2013-07-17T18:12:00Z</cp:lastPrinted>
  <dcterms:created xsi:type="dcterms:W3CDTF">2014-11-13T21:13:00Z</dcterms:created>
  <dcterms:modified xsi:type="dcterms:W3CDTF">2014-11-13T21:13:00Z</dcterms:modified>
</cp:coreProperties>
</file>